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9D" w:rsidRDefault="00785A22">
      <w:r>
        <w:rPr>
          <w:noProof/>
          <w:lang w:eastAsia="fr-FR"/>
        </w:rPr>
        <w:drawing>
          <wp:inline distT="0" distB="0" distL="0" distR="0">
            <wp:extent cx="5760720" cy="902751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2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A22" w:rsidRDefault="00785A22"/>
    <w:p w:rsidR="00785A22" w:rsidRDefault="00785A22"/>
    <w:p w:rsidR="00785A22" w:rsidRDefault="00785A22"/>
    <w:p w:rsidR="00785A22" w:rsidRDefault="00785A22" w:rsidP="00785A22">
      <w:pPr>
        <w:autoSpaceDE w:val="0"/>
        <w:autoSpaceDN w:val="0"/>
        <w:adjustRightInd w:val="0"/>
        <w:spacing w:after="0" w:line="240" w:lineRule="auto"/>
        <w:jc w:val="center"/>
        <w:rPr>
          <w:rFonts w:ascii="SegoeUI-Bold" w:hAnsi="SegoeUI-Bold" w:cs="SegoeUI-Bold"/>
          <w:b/>
          <w:bCs/>
          <w:color w:val="FF0000"/>
          <w:sz w:val="44"/>
          <w:szCs w:val="44"/>
        </w:rPr>
      </w:pPr>
      <w:r w:rsidRPr="00785A22">
        <w:rPr>
          <w:rFonts w:ascii="SegoeUI-Bold" w:hAnsi="SegoeUI-Bold" w:cs="SegoeUI-Bold"/>
          <w:b/>
          <w:bCs/>
          <w:color w:val="FF0000"/>
          <w:sz w:val="44"/>
          <w:szCs w:val="44"/>
        </w:rPr>
        <w:t>Laïcité : adoptez les bons réflexes !</w:t>
      </w:r>
    </w:p>
    <w:p w:rsidR="00785A22" w:rsidRPr="00785A22" w:rsidRDefault="00785A22" w:rsidP="00785A22">
      <w:pPr>
        <w:autoSpaceDE w:val="0"/>
        <w:autoSpaceDN w:val="0"/>
        <w:adjustRightInd w:val="0"/>
        <w:spacing w:after="0" w:line="240" w:lineRule="auto"/>
        <w:jc w:val="center"/>
        <w:rPr>
          <w:rFonts w:ascii="SegoeUI-Bold" w:hAnsi="SegoeUI-Bold" w:cs="SegoeUI-Bold"/>
          <w:b/>
          <w:bCs/>
          <w:color w:val="FF0000"/>
          <w:sz w:val="44"/>
          <w:szCs w:val="44"/>
        </w:rPr>
      </w:pPr>
    </w:p>
    <w:p w:rsidR="00785A22" w:rsidRPr="00785A22" w:rsidRDefault="00785A22" w:rsidP="00785A2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85A22">
        <w:rPr>
          <w:rFonts w:ascii="Times New Roman" w:hAnsi="Times New Roman" w:cs="Times New Roman"/>
          <w:color w:val="000000"/>
          <w:sz w:val="24"/>
          <w:szCs w:val="24"/>
        </w:rPr>
        <w:t>Depuis 2016 un plan de formation national est développé sur tous les territoires pour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A22">
        <w:rPr>
          <w:rFonts w:ascii="Times New Roman" w:hAnsi="Times New Roman" w:cs="Times New Roman"/>
          <w:color w:val="000000"/>
          <w:sz w:val="24"/>
          <w:szCs w:val="24"/>
        </w:rPr>
        <w:t>l’ensemble des professionnels et bénévoles qui accueillent du public : élus politiques 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A22">
        <w:rPr>
          <w:rFonts w:ascii="Times New Roman" w:hAnsi="Times New Roman" w:cs="Times New Roman"/>
          <w:color w:val="000000"/>
          <w:sz w:val="24"/>
          <w:szCs w:val="24"/>
        </w:rPr>
        <w:t>associatifs, animateurs/</w:t>
      </w:r>
      <w:proofErr w:type="spellStart"/>
      <w:r w:rsidRPr="00785A22">
        <w:rPr>
          <w:rFonts w:ascii="Times New Roman" w:hAnsi="Times New Roman" w:cs="Times New Roman"/>
          <w:color w:val="000000"/>
          <w:sz w:val="24"/>
          <w:szCs w:val="24"/>
        </w:rPr>
        <w:t>trices</w:t>
      </w:r>
      <w:proofErr w:type="spellEnd"/>
      <w:r w:rsidRPr="00785A22">
        <w:rPr>
          <w:rFonts w:ascii="Times New Roman" w:hAnsi="Times New Roman" w:cs="Times New Roman"/>
          <w:color w:val="000000"/>
          <w:sz w:val="24"/>
          <w:szCs w:val="24"/>
        </w:rPr>
        <w:t xml:space="preserve"> culturels, sportifs, équipes pédagogiques, institutionnels sociaux,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A22">
        <w:rPr>
          <w:rFonts w:ascii="Times New Roman" w:hAnsi="Times New Roman" w:cs="Times New Roman"/>
          <w:color w:val="000000"/>
          <w:sz w:val="24"/>
          <w:szCs w:val="24"/>
        </w:rPr>
        <w:t>économiques, transporteurs, forces de l’ordre, hospitaliers, agents des collectivités, jeune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A22">
        <w:rPr>
          <w:rFonts w:ascii="Times New Roman" w:hAnsi="Times New Roman" w:cs="Times New Roman"/>
          <w:color w:val="000000"/>
          <w:sz w:val="24"/>
          <w:szCs w:val="24"/>
        </w:rPr>
        <w:t>volontaires en service civique ….</w:t>
      </w:r>
    </w:p>
    <w:p w:rsidR="00785A22" w:rsidRDefault="00785A22" w:rsidP="00785A2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85A22" w:rsidRPr="00785A22" w:rsidRDefault="00785A22" w:rsidP="00785A2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85A22">
        <w:rPr>
          <w:rFonts w:ascii="Times New Roman" w:hAnsi="Times New Roman" w:cs="Times New Roman"/>
          <w:color w:val="000000"/>
          <w:sz w:val="24"/>
          <w:szCs w:val="24"/>
        </w:rPr>
        <w:t>Le plan "</w:t>
      </w:r>
      <w:r w:rsidRPr="00785A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VALEURS DE LA RÉPUBLIQUE ET LAÏCITÉ" </w:t>
      </w:r>
      <w:r w:rsidRPr="00785A22">
        <w:rPr>
          <w:rFonts w:ascii="Times New Roman" w:hAnsi="Times New Roman" w:cs="Times New Roman"/>
          <w:color w:val="000000"/>
          <w:sz w:val="24"/>
          <w:szCs w:val="24"/>
        </w:rPr>
        <w:t>souhaite ancrer une connaissance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A22">
        <w:rPr>
          <w:rFonts w:ascii="Times New Roman" w:hAnsi="Times New Roman" w:cs="Times New Roman"/>
          <w:color w:val="000000"/>
          <w:sz w:val="24"/>
          <w:szCs w:val="24"/>
        </w:rPr>
        <w:t>pratique du principe de laïcité et soutenir les professionnels dans les situations du quotidien.</w:t>
      </w:r>
    </w:p>
    <w:p w:rsidR="00785A22" w:rsidRPr="00785A22" w:rsidRDefault="00785A22" w:rsidP="00785A2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85A22">
        <w:rPr>
          <w:rFonts w:ascii="Times New Roman" w:hAnsi="Times New Roman" w:cs="Times New Roman"/>
          <w:color w:val="000000"/>
          <w:sz w:val="24"/>
          <w:szCs w:val="24"/>
        </w:rPr>
        <w:t>"La République en acte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85A22">
        <w:rPr>
          <w:rFonts w:ascii="Times New Roman" w:hAnsi="Times New Roman" w:cs="Times New Roman"/>
          <w:color w:val="000000"/>
          <w:sz w:val="24"/>
          <w:szCs w:val="24"/>
        </w:rPr>
        <w:t xml:space="preserve"> c’est montrer que l'Etat fait corps avec les collectivités, les associations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A22">
        <w:rPr>
          <w:rFonts w:ascii="Times New Roman" w:hAnsi="Times New Roman" w:cs="Times New Roman"/>
          <w:color w:val="000000"/>
          <w:sz w:val="24"/>
          <w:szCs w:val="24"/>
        </w:rPr>
        <w:t>et les institutions sur le partage des valeurs communes et non négociables de notre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A22">
        <w:rPr>
          <w:rFonts w:ascii="Times New Roman" w:hAnsi="Times New Roman" w:cs="Times New Roman"/>
          <w:color w:val="000000"/>
          <w:sz w:val="24"/>
          <w:szCs w:val="24"/>
        </w:rPr>
        <w:t>République, c'est montrer que la République est une et indivisible, laïque et sociale".</w:t>
      </w:r>
    </w:p>
    <w:p w:rsidR="00785A22" w:rsidRDefault="00785A22" w:rsidP="00785A2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85A22" w:rsidRPr="00785A22" w:rsidRDefault="00785A22" w:rsidP="00785A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785A22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Une formation est proposée</w:t>
      </w:r>
    </w:p>
    <w:p w:rsidR="00785A22" w:rsidRDefault="00785A22" w:rsidP="00785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</w:p>
    <w:p w:rsidR="00785A22" w:rsidRDefault="00B45016" w:rsidP="00785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Jeudi 13 avril  et vendredi 14 avril 2023</w:t>
      </w:r>
      <w:r w:rsidR="00785A22" w:rsidRPr="00785A22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</w:t>
      </w:r>
    </w:p>
    <w:p w:rsidR="00785A22" w:rsidRDefault="00785A22" w:rsidP="00785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</w:p>
    <w:p w:rsidR="00785A22" w:rsidRPr="00785A22" w:rsidRDefault="00B45016" w:rsidP="00785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A </w:t>
      </w:r>
      <w:r w:rsidR="00785A22" w:rsidRPr="00785A22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MONTAUBAN, de 9h00 à 17h00.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Lieu précisé ultérieurement</w:t>
      </w:r>
    </w:p>
    <w:p w:rsidR="00785A22" w:rsidRDefault="00785A22" w:rsidP="00785A22">
      <w:pPr>
        <w:rPr>
          <w:rFonts w:ascii="SegoeUI-Bold" w:hAnsi="SegoeUI-Bold" w:cs="SegoeUI-Bold"/>
          <w:b/>
          <w:bCs/>
          <w:color w:val="003366"/>
          <w:sz w:val="36"/>
          <w:szCs w:val="36"/>
        </w:rPr>
      </w:pPr>
      <w:r>
        <w:rPr>
          <w:rFonts w:ascii="SegoeUI-Bold" w:hAnsi="SegoeUI-Bold" w:cs="SegoeUI-Bold"/>
          <w:b/>
          <w:bCs/>
          <w:color w:val="003366"/>
          <w:sz w:val="36"/>
          <w:szCs w:val="36"/>
        </w:rPr>
        <w:t xml:space="preserve"> </w:t>
      </w:r>
    </w:p>
    <w:p w:rsidR="00785A22" w:rsidRPr="00785A22" w:rsidRDefault="00785A22" w:rsidP="00785A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5A22">
        <w:rPr>
          <w:rFonts w:ascii="Times New Roman" w:hAnsi="Times New Roman" w:cs="Times New Roman"/>
          <w:b/>
          <w:bCs/>
          <w:sz w:val="28"/>
          <w:szCs w:val="28"/>
        </w:rPr>
        <w:t>Pour toute demande d’inscription, veuillez  renseigner le bulletin d’inscription à transmettre à l’adresse suivante :</w:t>
      </w:r>
    </w:p>
    <w:p w:rsidR="00785A22" w:rsidRDefault="008A0A7A" w:rsidP="00785A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5" w:history="1">
        <w:r w:rsidR="00785A22" w:rsidRPr="00887DFA">
          <w:rPr>
            <w:rStyle w:val="Lienhypertexte"/>
            <w:rFonts w:ascii="Times New Roman" w:hAnsi="Times New Roman" w:cs="Times New Roman"/>
            <w:b/>
            <w:bCs/>
            <w:sz w:val="28"/>
            <w:szCs w:val="28"/>
          </w:rPr>
          <w:t>alain.sanagustin@ac-toulouse.fr</w:t>
        </w:r>
      </w:hyperlink>
    </w:p>
    <w:p w:rsidR="00785A22" w:rsidRDefault="00785A22" w:rsidP="00785A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5A22" w:rsidRDefault="00785A22" w:rsidP="00785A2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Pour l’équipe des formateurs,</w:t>
      </w:r>
    </w:p>
    <w:p w:rsidR="00785A22" w:rsidRPr="00785A22" w:rsidRDefault="00785A22" w:rsidP="00785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Alain SANAGUSTIN</w:t>
      </w:r>
    </w:p>
    <w:sectPr w:rsidR="00785A22" w:rsidRPr="00785A22" w:rsidSect="00785A22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U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5A22"/>
    <w:rsid w:val="00785A22"/>
    <w:rsid w:val="008A0A7A"/>
    <w:rsid w:val="008F509D"/>
    <w:rsid w:val="00B45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0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8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5A2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85A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ain.sanagustin@ac-toulouse.fr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1084</Characters>
  <Application>Microsoft Office Word</Application>
  <DocSecurity>0</DocSecurity>
  <Lines>9</Lines>
  <Paragraphs>2</Paragraphs>
  <ScaleCrop>false</ScaleCrop>
  <Company>Académie de Toulouse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direction</cp:lastModifiedBy>
  <cp:revision>2</cp:revision>
  <dcterms:created xsi:type="dcterms:W3CDTF">2023-02-21T09:31:00Z</dcterms:created>
  <dcterms:modified xsi:type="dcterms:W3CDTF">2023-02-21T09:31:00Z</dcterms:modified>
</cp:coreProperties>
</file>