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4C" w:rsidRDefault="000E7D4C"/>
    <w:p w:rsidR="00C778E2" w:rsidRDefault="00C778E2" w:rsidP="00C778E2">
      <w:pPr>
        <w:pStyle w:val="Titre1"/>
      </w:pPr>
      <w:bookmarkStart w:id="0" w:name="_Toc132812492"/>
      <w:bookmarkStart w:id="1" w:name="_Toc162018420"/>
      <w:bookmarkStart w:id="2" w:name="_GoBack"/>
      <w:r>
        <w:t>ANNEXE 8</w:t>
      </w:r>
      <w:r w:rsidRPr="00C60DE1">
        <w:t> : COMMENT IDENTIFIER UNE ADRESSE SITUEE EN QUARTIERS PRIORITAIRES DE LA</w:t>
      </w:r>
      <w:r>
        <w:rPr>
          <w:b/>
          <w:color w:val="0070C0"/>
          <w:sz w:val="28"/>
        </w:rPr>
        <w:t xml:space="preserve"> </w:t>
      </w:r>
      <w:r w:rsidRPr="00C60DE1">
        <w:t>POLITIQUE DE LA VILLE ?</w:t>
      </w:r>
      <w:bookmarkEnd w:id="0"/>
      <w:bookmarkEnd w:id="1"/>
      <w:r>
        <w:rPr>
          <w:b/>
          <w:color w:val="0070C0"/>
          <w:sz w:val="28"/>
        </w:rPr>
        <w:t xml:space="preserve"> </w:t>
      </w:r>
    </w:p>
    <w:bookmarkEnd w:id="2"/>
    <w:p w:rsidR="00C778E2" w:rsidRDefault="00C778E2" w:rsidP="00C778E2">
      <w:pPr>
        <w:pStyle w:val="Paragraphedeliste"/>
        <w:widowControl w:val="0"/>
        <w:spacing w:after="0" w:line="276" w:lineRule="auto"/>
        <w:contextualSpacing/>
        <w:rPr>
          <w:rFonts w:cstheme="minorHAnsi"/>
          <w:color w:val="000000" w:themeColor="text1"/>
          <w:sz w:val="20"/>
          <w:szCs w:val="20"/>
        </w:rPr>
      </w:pPr>
    </w:p>
    <w:p w:rsidR="00C778E2" w:rsidRPr="00C66150" w:rsidRDefault="00C778E2" w:rsidP="00C778E2">
      <w:pPr>
        <w:pStyle w:val="Paragraphedeliste"/>
        <w:widowControl w:val="0"/>
        <w:spacing w:after="0" w:line="276" w:lineRule="auto"/>
        <w:contextualSpacing/>
        <w:rPr>
          <w:rFonts w:cstheme="minorHAnsi"/>
          <w:color w:val="000000" w:themeColor="text1"/>
          <w:sz w:val="2"/>
          <w:szCs w:val="20"/>
        </w:rPr>
      </w:pPr>
    </w:p>
    <w:p w:rsidR="00C778E2" w:rsidRDefault="00C778E2" w:rsidP="00C778E2">
      <w:pPr>
        <w:ind w:left="650"/>
        <w:jc w:val="center"/>
      </w:pPr>
      <w:r>
        <w:rPr>
          <w:b/>
          <w:color w:val="0070C0"/>
          <w:sz w:val="28"/>
        </w:rPr>
        <w:t>Rendez-vous sur :</w:t>
      </w:r>
      <w:r>
        <w:rPr>
          <w:b/>
          <w:color w:val="00B0F0"/>
          <w:sz w:val="28"/>
        </w:rPr>
        <w:t xml:space="preserve"> </w:t>
      </w:r>
      <w:hyperlink r:id="rId5" w:history="1">
        <w:r w:rsidRPr="00F331B3">
          <w:rPr>
            <w:rStyle w:val="Lienhypertexte"/>
            <w:b/>
            <w:sz w:val="28"/>
          </w:rPr>
          <w:t>SIG Politique de la Ville</w:t>
        </w:r>
      </w:hyperlink>
    </w:p>
    <w:p w:rsidR="00C778E2" w:rsidRDefault="00C778E2" w:rsidP="00C778E2">
      <w:pPr>
        <w:ind w:left="708"/>
      </w:pPr>
      <w:r>
        <w:rPr>
          <w:color w:val="0000FF"/>
        </w:rPr>
        <w:t xml:space="preserve"> </w:t>
      </w:r>
    </w:p>
    <w:p w:rsidR="00C778E2" w:rsidRDefault="00C778E2" w:rsidP="00C778E2">
      <w:pPr>
        <w:spacing w:after="20" w:line="272" w:lineRule="auto"/>
        <w:ind w:left="708" w:right="57"/>
      </w:pPr>
      <w:r>
        <w:t xml:space="preserve">L’Agence Nationale de la Cohésion des Territoires (ANCT) met à disposition un outil en ligne de géo-référencement : le </w:t>
      </w:r>
      <w:r>
        <w:rPr>
          <w:b/>
          <w:color w:val="FF0000"/>
        </w:rPr>
        <w:t>S</w:t>
      </w:r>
      <w:r>
        <w:t>ystème d’</w:t>
      </w:r>
      <w:r>
        <w:rPr>
          <w:b/>
          <w:color w:val="FF0000"/>
        </w:rPr>
        <w:t>I</w:t>
      </w:r>
      <w:r>
        <w:t xml:space="preserve">nformation </w:t>
      </w:r>
      <w:r>
        <w:rPr>
          <w:b/>
          <w:color w:val="FF0000"/>
        </w:rPr>
        <w:t>G</w:t>
      </w:r>
      <w:r>
        <w:t xml:space="preserve">éographique de la politique de la ville. </w:t>
      </w:r>
    </w:p>
    <w:p w:rsidR="00C778E2" w:rsidRDefault="00C778E2" w:rsidP="00C778E2">
      <w:pPr>
        <w:spacing w:after="15"/>
        <w:ind w:left="708"/>
      </w:pPr>
      <w:r>
        <w:rPr>
          <w:sz w:val="24"/>
        </w:rPr>
        <w:t xml:space="preserve">  </w:t>
      </w:r>
    </w:p>
    <w:p w:rsidR="00C778E2" w:rsidRDefault="00C778E2" w:rsidP="00C778E2">
      <w:pPr>
        <w:spacing w:after="17"/>
        <w:ind w:left="1488"/>
      </w:pPr>
      <w:r>
        <w:rPr>
          <w:b/>
          <w:color w:val="FF0000"/>
          <w:sz w:val="24"/>
        </w:rPr>
        <w:t xml:space="preserve">L’ensemble des outils est accessible à partir de la page d’accueil. </w:t>
      </w:r>
    </w:p>
    <w:p w:rsidR="00C778E2" w:rsidRDefault="00C778E2" w:rsidP="00C778E2">
      <w:pPr>
        <w:spacing w:after="17"/>
        <w:ind w:left="715"/>
        <w:jc w:val="center"/>
      </w:pPr>
      <w:r>
        <w:rPr>
          <w:b/>
          <w:color w:val="FF0000"/>
          <w:sz w:val="24"/>
        </w:rPr>
        <w:t xml:space="preserve">  </w:t>
      </w:r>
    </w:p>
    <w:p w:rsidR="00C778E2" w:rsidRDefault="00C778E2" w:rsidP="00C778E2">
      <w:pPr>
        <w:jc w:val="right"/>
      </w:pPr>
      <w:r>
        <w:rPr>
          <w:b/>
          <w:color w:val="0070C0"/>
          <w:sz w:val="24"/>
          <w:u w:val="single" w:color="0070C0"/>
        </w:rPr>
        <w:t>J’ai besoin de rechercher si une adresse se situe en quartier prioritaire de la ville :</w:t>
      </w:r>
      <w:r>
        <w:rPr>
          <w:b/>
          <w:color w:val="0070C0"/>
          <w:sz w:val="24"/>
        </w:rPr>
        <w:t xml:space="preserve"> </w:t>
      </w:r>
    </w:p>
    <w:p w:rsidR="00C778E2" w:rsidRPr="00C66150" w:rsidRDefault="00C778E2" w:rsidP="00C778E2">
      <w:pPr>
        <w:spacing w:after="572"/>
        <w:ind w:left="425"/>
        <w:rPr>
          <w:sz w:val="2"/>
          <w:szCs w:val="2"/>
        </w:rPr>
      </w:pPr>
      <w:r>
        <w:rPr>
          <w:b/>
          <w:color w:val="0070C0"/>
          <w:sz w:val="2"/>
        </w:rPr>
        <w:t xml:space="preserve"> </w:t>
      </w:r>
    </w:p>
    <w:p w:rsidR="00C778E2" w:rsidRDefault="00C778E2" w:rsidP="00C778E2">
      <w:pPr>
        <w:spacing w:after="275"/>
        <w:ind w:left="1063" w:hanging="10"/>
      </w:pPr>
      <w:r>
        <w:rPr>
          <w:noProof/>
        </w:rPr>
        <w:drawing>
          <wp:inline distT="0" distB="0" distL="0" distR="0" wp14:anchorId="3C8AD0D5" wp14:editId="347A5FC9">
            <wp:extent cx="113030" cy="11303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sz w:val="26"/>
        </w:rPr>
        <w:t xml:space="preserve"> </w:t>
      </w:r>
      <w:r>
        <w:rPr>
          <w:u w:val="single" w:color="000000"/>
        </w:rPr>
        <w:t>Ma recherche concerne un grand nombre d’adresses :</w:t>
      </w:r>
      <w:r>
        <w:t xml:space="preserve"> </w:t>
      </w:r>
    </w:p>
    <w:p w:rsidR="00C778E2" w:rsidRPr="00C66150" w:rsidRDefault="00C778E2" w:rsidP="00C778E2">
      <w:pPr>
        <w:numPr>
          <w:ilvl w:val="0"/>
          <w:numId w:val="2"/>
        </w:numPr>
        <w:spacing w:after="321"/>
        <w:ind w:hanging="360"/>
        <w:jc w:val="left"/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55B964C8" wp14:editId="445C206D">
            <wp:simplePos x="0" y="0"/>
            <wp:positionH relativeFrom="margin">
              <wp:align>right</wp:align>
            </wp:positionH>
            <wp:positionV relativeFrom="paragraph">
              <wp:posOffset>249555</wp:posOffset>
            </wp:positionV>
            <wp:extent cx="5953125" cy="160972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 xml:space="preserve">Je m’inscris sur la plateforme </w:t>
      </w:r>
      <w:proofErr w:type="spellStart"/>
      <w:r>
        <w:rPr>
          <w:b/>
          <w:sz w:val="20"/>
        </w:rPr>
        <w:t>géoréférencement</w:t>
      </w:r>
      <w:proofErr w:type="spellEnd"/>
      <w:r>
        <w:rPr>
          <w:sz w:val="20"/>
        </w:rPr>
        <w:t xml:space="preserve"> en demandant la création d’un </w:t>
      </w:r>
      <w:r w:rsidRPr="00664BC1">
        <w:rPr>
          <w:sz w:val="20"/>
        </w:rPr>
        <w:t xml:space="preserve">compte (partie centrale basse de la page d’accueil).  </w:t>
      </w:r>
    </w:p>
    <w:p w:rsidR="00C778E2" w:rsidRDefault="00C778E2" w:rsidP="00C778E2">
      <w:pPr>
        <w:spacing w:after="321"/>
        <w:ind w:left="1413"/>
        <w:jc w:val="left"/>
        <w:rPr>
          <w:sz w:val="20"/>
        </w:rPr>
      </w:pPr>
    </w:p>
    <w:p w:rsidR="00C778E2" w:rsidRDefault="00C778E2" w:rsidP="00C778E2">
      <w:pPr>
        <w:spacing w:after="321"/>
        <w:ind w:left="1413"/>
        <w:jc w:val="left"/>
        <w:rPr>
          <w:sz w:val="20"/>
        </w:rPr>
      </w:pPr>
    </w:p>
    <w:p w:rsidR="00C778E2" w:rsidRDefault="00C778E2" w:rsidP="00C778E2">
      <w:pPr>
        <w:spacing w:after="321"/>
        <w:ind w:left="1413"/>
        <w:jc w:val="left"/>
        <w:rPr>
          <w:sz w:val="20"/>
        </w:rPr>
      </w:pPr>
    </w:p>
    <w:p w:rsidR="00C778E2" w:rsidRDefault="00C778E2" w:rsidP="00C778E2">
      <w:pPr>
        <w:spacing w:after="321"/>
        <w:ind w:left="1413"/>
        <w:jc w:val="left"/>
      </w:pPr>
    </w:p>
    <w:p w:rsidR="00C778E2" w:rsidRDefault="00C778E2" w:rsidP="00C778E2">
      <w:pPr>
        <w:numPr>
          <w:ilvl w:val="0"/>
          <w:numId w:val="2"/>
        </w:numPr>
        <w:spacing w:after="6"/>
        <w:ind w:hanging="360"/>
        <w:jc w:val="left"/>
      </w:pPr>
      <w:r>
        <w:rPr>
          <w:b/>
          <w:sz w:val="20"/>
        </w:rPr>
        <w:t xml:space="preserve">Une fois mon compte actif et mes codes de connexion attribués, </w:t>
      </w:r>
      <w:r>
        <w:rPr>
          <w:sz w:val="20"/>
        </w:rPr>
        <w:t xml:space="preserve">je peux une fois connecté, déposer via cette plateforme le ou les fichiers des adresses que je souhaite faire identifier comme situées en QPV ou non. </w:t>
      </w:r>
    </w:p>
    <w:p w:rsidR="00C778E2" w:rsidRDefault="00C778E2" w:rsidP="00C778E2">
      <w:pPr>
        <w:spacing w:after="46"/>
        <w:ind w:left="1428"/>
      </w:pPr>
      <w:r>
        <w:rPr>
          <w:sz w:val="20"/>
        </w:rPr>
        <w:t xml:space="preserve"> </w:t>
      </w:r>
    </w:p>
    <w:p w:rsidR="00C778E2" w:rsidRDefault="00C778E2" w:rsidP="00C778E2">
      <w:pPr>
        <w:numPr>
          <w:ilvl w:val="0"/>
          <w:numId w:val="2"/>
        </w:numPr>
        <w:spacing w:after="96"/>
        <w:ind w:hanging="360"/>
        <w:jc w:val="left"/>
      </w:pPr>
      <w:r>
        <w:rPr>
          <w:sz w:val="20"/>
        </w:rPr>
        <w:t xml:space="preserve">La plateforme me retournera le fichier renseigné. </w:t>
      </w:r>
    </w:p>
    <w:p w:rsidR="00C778E2" w:rsidRDefault="00C778E2" w:rsidP="00C778E2">
      <w:pPr>
        <w:spacing w:after="46"/>
      </w:pPr>
    </w:p>
    <w:p w:rsidR="00C778E2" w:rsidRDefault="00C778E2" w:rsidP="00C778E2">
      <w:pPr>
        <w:spacing w:after="35"/>
        <w:ind w:left="1063" w:hanging="10"/>
      </w:pPr>
      <w:r>
        <w:rPr>
          <w:noProof/>
        </w:rPr>
        <w:drawing>
          <wp:inline distT="0" distB="0" distL="0" distR="0" wp14:anchorId="1D54D249" wp14:editId="5A140872">
            <wp:extent cx="113030" cy="112395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Ma recherche ne concerne qu’une ou peu d’adresses :</w:t>
      </w:r>
      <w:r>
        <w:t xml:space="preserve"> </w:t>
      </w:r>
    </w:p>
    <w:p w:rsidR="00C778E2" w:rsidRDefault="00C778E2" w:rsidP="00C778E2">
      <w:pPr>
        <w:pStyle w:val="Paragraphedeliste"/>
        <w:numPr>
          <w:ilvl w:val="3"/>
          <w:numId w:val="1"/>
        </w:numPr>
        <w:spacing w:after="5"/>
        <w:ind w:left="1560"/>
        <w:rPr>
          <w:sz w:val="20"/>
        </w:rPr>
      </w:pPr>
      <w:r w:rsidRPr="00C66150">
        <w:rPr>
          <w:sz w:val="20"/>
        </w:rPr>
        <w:t xml:space="preserve">Sur la page d’accueil du site (image ci-dessous), je notifie l’adresse recherchée dans </w:t>
      </w:r>
      <w:r w:rsidRPr="00C66150">
        <w:rPr>
          <w:color w:val="FF0000"/>
          <w:sz w:val="20"/>
        </w:rPr>
        <w:t xml:space="preserve">l’encart réservé à cet effet </w:t>
      </w:r>
      <w:r w:rsidRPr="00C66150">
        <w:rPr>
          <w:sz w:val="20"/>
        </w:rPr>
        <w:t>et je clique sur l’adresse correspondante proposée par le site au moment de la saisie,</w:t>
      </w:r>
    </w:p>
    <w:p w:rsidR="00C778E2" w:rsidRDefault="00C778E2" w:rsidP="00C778E2">
      <w:pPr>
        <w:pStyle w:val="Paragraphedeliste"/>
        <w:numPr>
          <w:ilvl w:val="3"/>
          <w:numId w:val="1"/>
        </w:numPr>
        <w:spacing w:after="5"/>
        <w:ind w:left="1560"/>
        <w:rPr>
          <w:sz w:val="20"/>
        </w:rPr>
      </w:pPr>
      <w:r>
        <w:rPr>
          <w:sz w:val="20"/>
        </w:rPr>
        <w:t xml:space="preserve">Par ce seul clic, le SIG m’indique : </w:t>
      </w:r>
    </w:p>
    <w:p w:rsidR="00C778E2" w:rsidRDefault="00C778E2" w:rsidP="00C778E2">
      <w:pPr>
        <w:pStyle w:val="Paragraphedeliste"/>
        <w:numPr>
          <w:ilvl w:val="4"/>
          <w:numId w:val="1"/>
        </w:numPr>
        <w:spacing w:after="5"/>
        <w:rPr>
          <w:sz w:val="20"/>
          <w:szCs w:val="20"/>
        </w:rPr>
      </w:pPr>
      <w:r w:rsidRPr="00C66150">
        <w:rPr>
          <w:noProof/>
          <w:sz w:val="20"/>
          <w:szCs w:val="20"/>
        </w:rPr>
        <w:t xml:space="preserve">La localisation du </w:t>
      </w:r>
      <w:r w:rsidRPr="00C66150">
        <w:rPr>
          <w:b/>
          <w:noProof/>
          <w:color w:val="00B0F0"/>
          <w:sz w:val="20"/>
          <w:szCs w:val="20"/>
        </w:rPr>
        <w:t>point d’adresse</w:t>
      </w:r>
      <w:r w:rsidRPr="00C66150">
        <w:rPr>
          <w:noProof/>
          <w:color w:val="00B0F0"/>
          <w:sz w:val="20"/>
          <w:szCs w:val="20"/>
        </w:rPr>
        <w:t xml:space="preserve"> </w:t>
      </w:r>
      <w:r w:rsidRPr="00C66150">
        <w:rPr>
          <w:noProof/>
          <w:sz w:val="20"/>
          <w:szCs w:val="20"/>
        </w:rPr>
        <w:t>sur la carte</w:t>
      </w:r>
    </w:p>
    <w:p w:rsidR="00C778E2" w:rsidRPr="00C66150" w:rsidRDefault="00C778E2" w:rsidP="00C778E2">
      <w:pPr>
        <w:pStyle w:val="Paragraphedeliste"/>
        <w:numPr>
          <w:ilvl w:val="4"/>
          <w:numId w:val="1"/>
        </w:numPr>
        <w:spacing w:after="5"/>
        <w:rPr>
          <w:sz w:val="20"/>
          <w:szCs w:val="20"/>
        </w:rPr>
      </w:pPr>
      <w:r w:rsidRPr="00C6615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D94D3A8" wp14:editId="6188B07E">
            <wp:simplePos x="0" y="0"/>
            <wp:positionH relativeFrom="page">
              <wp:posOffset>1254125</wp:posOffset>
            </wp:positionH>
            <wp:positionV relativeFrom="paragraph">
              <wp:posOffset>309245</wp:posOffset>
            </wp:positionV>
            <wp:extent cx="5746701" cy="2512060"/>
            <wp:effectExtent l="0" t="0" r="6985" b="254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01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150">
        <w:rPr>
          <w:noProof/>
          <w:sz w:val="20"/>
          <w:szCs w:val="20"/>
        </w:rPr>
        <w:t xml:space="preserve">La réponse à ma question : </w:t>
      </w:r>
      <w:r w:rsidRPr="00C66150">
        <w:rPr>
          <w:b/>
          <w:noProof/>
          <w:color w:val="FF66CC"/>
          <w:sz w:val="20"/>
          <w:szCs w:val="20"/>
        </w:rPr>
        <w:t>en rose</w:t>
      </w:r>
      <w:r w:rsidRPr="00C66150">
        <w:rPr>
          <w:noProof/>
          <w:sz w:val="20"/>
          <w:szCs w:val="20"/>
        </w:rPr>
        <w:t xml:space="preserve"> si l’adresse n’est pas située en QPV, </w:t>
      </w:r>
      <w:r w:rsidRPr="00C66150">
        <w:rPr>
          <w:b/>
          <w:noProof/>
          <w:color w:val="00FF00"/>
          <w:sz w:val="20"/>
          <w:szCs w:val="20"/>
        </w:rPr>
        <w:t xml:space="preserve">en vert </w:t>
      </w:r>
      <w:r w:rsidRPr="00C66150">
        <w:rPr>
          <w:noProof/>
          <w:sz w:val="20"/>
          <w:szCs w:val="20"/>
        </w:rPr>
        <w:t>si elle l’es</w:t>
      </w:r>
      <w:r>
        <w:rPr>
          <w:noProof/>
          <w:sz w:val="20"/>
          <w:szCs w:val="20"/>
        </w:rPr>
        <w:t xml:space="preserve">t. </w:t>
      </w:r>
    </w:p>
    <w:p w:rsidR="00C778E2" w:rsidRPr="00C66150" w:rsidRDefault="00C778E2" w:rsidP="00C778E2">
      <w:pPr>
        <w:spacing w:after="5"/>
        <w:rPr>
          <w:sz w:val="20"/>
          <w:szCs w:val="20"/>
        </w:rPr>
      </w:pPr>
    </w:p>
    <w:p w:rsidR="00C778E2" w:rsidRDefault="00C778E2" w:rsidP="00C778E2">
      <w:pPr>
        <w:spacing w:line="274" w:lineRule="auto"/>
        <w:ind w:left="1428" w:right="56" w:hanging="360"/>
      </w:pPr>
    </w:p>
    <w:p w:rsidR="00C778E2" w:rsidRPr="005E004C" w:rsidRDefault="00C778E2" w:rsidP="00C778E2">
      <w:pPr>
        <w:pStyle w:val="Paragraphedeliste"/>
        <w:widowControl w:val="0"/>
        <w:spacing w:after="0" w:line="276" w:lineRule="auto"/>
        <w:contextualSpacing/>
        <w:rPr>
          <w:rFonts w:cstheme="minorHAnsi"/>
          <w:color w:val="000000" w:themeColor="text1"/>
          <w:sz w:val="20"/>
          <w:szCs w:val="20"/>
        </w:rPr>
      </w:pPr>
    </w:p>
    <w:p w:rsidR="00C778E2" w:rsidRDefault="00C778E2"/>
    <w:sectPr w:rsidR="00C778E2" w:rsidSect="00C77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1B7"/>
    <w:multiLevelType w:val="hybridMultilevel"/>
    <w:tmpl w:val="F8A69C9E"/>
    <w:lvl w:ilvl="0" w:tplc="CC6E247C">
      <w:start w:val="1"/>
      <w:numFmt w:val="decimal"/>
      <w:lvlText w:val="%1."/>
      <w:lvlJc w:val="left"/>
      <w:pPr>
        <w:ind w:left="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4E54C">
      <w:start w:val="1"/>
      <w:numFmt w:val="lowerLetter"/>
      <w:lvlText w:val="%2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0FA36">
      <w:start w:val="1"/>
      <w:numFmt w:val="lowerRoman"/>
      <w:lvlText w:val="%3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83B60">
      <w:start w:val="1"/>
      <w:numFmt w:val="decimal"/>
      <w:lvlText w:val="%4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C4694">
      <w:start w:val="1"/>
      <w:numFmt w:val="lowerLetter"/>
      <w:lvlText w:val="%5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43154">
      <w:start w:val="1"/>
      <w:numFmt w:val="lowerRoman"/>
      <w:lvlText w:val="%6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BE6CEA">
      <w:start w:val="1"/>
      <w:numFmt w:val="decimal"/>
      <w:lvlText w:val="%7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21A70">
      <w:start w:val="1"/>
      <w:numFmt w:val="lowerLetter"/>
      <w:lvlText w:val="%8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5EF468">
      <w:start w:val="1"/>
      <w:numFmt w:val="lowerRoman"/>
      <w:lvlText w:val="%9"/>
      <w:lvlJc w:val="left"/>
      <w:pPr>
        <w:ind w:left="7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21760B"/>
    <w:multiLevelType w:val="multilevel"/>
    <w:tmpl w:val="95AEB118"/>
    <w:lvl w:ilvl="0">
      <w:start w:val="1"/>
      <w:numFmt w:val="decimal"/>
      <w:lvlText w:val="%1-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E2"/>
    <w:rsid w:val="000E7D4C"/>
    <w:rsid w:val="00C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B0F3"/>
  <w15:chartTrackingRefBased/>
  <w15:docId w15:val="{E93984A1-BFB8-4F14-913D-789EF56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E2"/>
    <w:pPr>
      <w:spacing w:after="0" w:line="240" w:lineRule="auto"/>
      <w:jc w:val="both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778E2"/>
    <w:pPr>
      <w:shd w:val="clear" w:color="auto" w:fill="7030A0"/>
      <w:suppressAutoHyphens/>
      <w:autoSpaceDN w:val="0"/>
      <w:spacing w:before="280"/>
      <w:jc w:val="left"/>
      <w:textAlignment w:val="baseline"/>
      <w:outlineLvl w:val="0"/>
    </w:pPr>
    <w:rPr>
      <w:rFonts w:cstheme="minorHAnsi"/>
      <w:color w:val="FFFFFF"/>
      <w:sz w:val="32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78E2"/>
    <w:rPr>
      <w:rFonts w:eastAsia="Times New Roman" w:cstheme="minorHAnsi"/>
      <w:color w:val="FFFFFF"/>
      <w:sz w:val="32"/>
      <w:szCs w:val="40"/>
      <w:shd w:val="clear" w:color="auto" w:fill="7030A0"/>
      <w:lang w:eastAsia="fr-FR"/>
    </w:rPr>
  </w:style>
  <w:style w:type="paragraph" w:styleId="Paragraphedeliste">
    <w:name w:val="List Paragraph"/>
    <w:basedOn w:val="Normal"/>
    <w:uiPriority w:val="34"/>
    <w:qFormat/>
    <w:rsid w:val="00C778E2"/>
    <w:pPr>
      <w:suppressAutoHyphens/>
      <w:autoSpaceDN w:val="0"/>
      <w:spacing w:after="160" w:line="259" w:lineRule="auto"/>
      <w:ind w:left="720"/>
      <w:jc w:val="left"/>
      <w:textAlignment w:val="baseline"/>
    </w:pPr>
    <w:rPr>
      <w:rFonts w:ascii="Calibri" w:eastAsia="Calibri" w:hAnsi="Calibri" w:cs="Calibri"/>
      <w:color w:val="00000A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7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g.ville.gouv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MONTALESCOT ALICE</dc:creator>
  <cp:keywords/>
  <dc:description/>
  <cp:lastModifiedBy>MONTALESCOT ALICE</cp:lastModifiedBy>
  <cp:revision>1</cp:revision>
  <dcterms:created xsi:type="dcterms:W3CDTF">2024-04-29T13:21:00Z</dcterms:created>
  <dcterms:modified xsi:type="dcterms:W3CDTF">2024-04-29T13:22:00Z</dcterms:modified>
</cp:coreProperties>
</file>